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D3" w:rsidRPr="006C6D94" w:rsidRDefault="001833D3" w:rsidP="001833D3">
      <w:pPr>
        <w:ind w:right="2647"/>
        <w:jc w:val="center"/>
        <w:rPr>
          <w:rFonts w:asciiTheme="majorHAnsi" w:hAnsiTheme="majorHAnsi" w:cs="Calibri Light"/>
          <w:b/>
          <w:sz w:val="32"/>
          <w:szCs w:val="30"/>
          <w:lang w:val="pl-PL"/>
        </w:rPr>
      </w:pPr>
      <w:r w:rsidRPr="006C6D94">
        <w:rPr>
          <w:rFonts w:asciiTheme="majorHAnsi" w:hAnsiTheme="majorHAnsi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378A1F22" wp14:editId="48D9284D">
            <wp:simplePos x="0" y="0"/>
            <wp:positionH relativeFrom="margin">
              <wp:posOffset>4312921</wp:posOffset>
            </wp:positionH>
            <wp:positionV relativeFrom="paragraph">
              <wp:posOffset>-236220</wp:posOffset>
            </wp:positionV>
            <wp:extent cx="1242060" cy="129806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mocja-zdrowi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40" cy="130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D94">
        <w:rPr>
          <w:rFonts w:asciiTheme="majorHAnsi" w:hAnsiTheme="majorHAnsi" w:cs="Calibri Light"/>
          <w:b/>
          <w:sz w:val="32"/>
          <w:szCs w:val="30"/>
          <w:lang w:val="pl-PL"/>
        </w:rPr>
        <w:t>Opracowanie i ewaluacja nowego programu wspierającego leczenie uzależnienia od tytoniu (ZUT) w Polsce</w:t>
      </w:r>
    </w:p>
    <w:p w:rsidR="001833D3" w:rsidRPr="006C6D94" w:rsidRDefault="001833D3" w:rsidP="001833D3">
      <w:pPr>
        <w:ind w:right="2647"/>
        <w:jc w:val="center"/>
        <w:rPr>
          <w:rFonts w:asciiTheme="majorHAnsi" w:hAnsiTheme="majorHAnsi" w:cs="Calibri Light"/>
          <w:b/>
          <w:i/>
          <w:sz w:val="32"/>
          <w:szCs w:val="30"/>
          <w:lang w:val="pl-PL"/>
        </w:rPr>
      </w:pPr>
      <w:r w:rsidRPr="006C6D94">
        <w:rPr>
          <w:rFonts w:asciiTheme="majorHAnsi" w:hAnsiTheme="majorHAnsi" w:cs="Calibri Light"/>
          <w:b/>
          <w:i/>
          <w:sz w:val="32"/>
          <w:szCs w:val="30"/>
          <w:lang w:val="pl-PL"/>
        </w:rPr>
        <w:t xml:space="preserve"> – Informacje o badaniu </w:t>
      </w:r>
    </w:p>
    <w:p w:rsidR="004F5776" w:rsidRPr="006C6D94" w:rsidRDefault="004F5776" w:rsidP="007E0B66">
      <w:pPr>
        <w:jc w:val="center"/>
        <w:rPr>
          <w:rFonts w:asciiTheme="majorHAnsi" w:hAnsiTheme="majorHAnsi" w:cs="Calibri Light"/>
          <w:b/>
          <w:szCs w:val="30"/>
          <w:lang w:val="pl-PL"/>
        </w:rPr>
      </w:pPr>
    </w:p>
    <w:p w:rsidR="004F5776" w:rsidRPr="006C6D94" w:rsidRDefault="004F5776" w:rsidP="007E0B66">
      <w:pPr>
        <w:jc w:val="center"/>
        <w:rPr>
          <w:rFonts w:asciiTheme="majorHAnsi" w:hAnsiTheme="majorHAnsi" w:cs="Calibri Light"/>
          <w:b/>
          <w:szCs w:val="30"/>
          <w:lang w:val="pl-PL"/>
        </w:rPr>
      </w:pPr>
    </w:p>
    <w:p w:rsidR="007E0B66" w:rsidRPr="006C6D94" w:rsidRDefault="007E0B66" w:rsidP="007E0B66">
      <w:pPr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sz w:val="22"/>
          <w:szCs w:val="22"/>
          <w:lang w:val="pl-PL"/>
        </w:rPr>
        <w:t>Zanim zadecyduj</w:t>
      </w:r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>ą się Państwo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o wzięciu udziału w badaniu, prosimy zapoznać się z poniższymi informacjami, a także skontaktować się z nami w razie jakichkolwiek pytań czy wątpliwości. </w:t>
      </w:r>
    </w:p>
    <w:p w:rsidR="007E0B66" w:rsidRPr="006C6D94" w:rsidRDefault="00B2056B" w:rsidP="007E0B66">
      <w:pPr>
        <w:rPr>
          <w:rFonts w:asciiTheme="majorHAnsi" w:hAnsiTheme="majorHAnsi" w:cs="Calibri Light"/>
          <w:sz w:val="22"/>
          <w:szCs w:val="22"/>
          <w:lang w:val="pl-PL"/>
        </w:rPr>
      </w:pPr>
      <w:r>
        <w:rPr>
          <w:rFonts w:asciiTheme="majorHAnsi" w:hAnsiTheme="majorHAnsi" w:cs="Calibri Light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79375</wp:posOffset>
                </wp:positionV>
                <wp:extent cx="5905500" cy="144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38DBD" id="Rectangle 1" o:spid="_x0000_s1026" style="position:absolute;margin-left:-14.4pt;margin-top:6.25pt;width:46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" filled="f" strokecolor="#1f4d78 [1604]" strokeweight="1pt"/>
            </w:pict>
          </mc:Fallback>
        </mc:AlternateContent>
      </w:r>
    </w:p>
    <w:p w:rsidR="00B2056B" w:rsidRDefault="007E0B66" w:rsidP="007E0B66">
      <w:pPr>
        <w:numPr>
          <w:ilvl w:val="0"/>
          <w:numId w:val="1"/>
        </w:numPr>
        <w:rPr>
          <w:rFonts w:asciiTheme="majorHAnsi" w:hAnsiTheme="majorHAnsi" w:cs="Calibri Light"/>
          <w:b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b/>
          <w:sz w:val="22"/>
          <w:szCs w:val="22"/>
          <w:lang w:val="pl-PL"/>
        </w:rPr>
        <w:t>O Badaniu –</w:t>
      </w:r>
      <w:r w:rsidR="00B2056B">
        <w:rPr>
          <w:rFonts w:asciiTheme="majorHAnsi" w:hAnsiTheme="majorHAnsi" w:cs="Calibri Light"/>
          <w:b/>
          <w:sz w:val="22"/>
          <w:szCs w:val="22"/>
          <w:lang w:val="pl-PL"/>
        </w:rPr>
        <w:t xml:space="preserve"> w skrócie</w:t>
      </w:r>
    </w:p>
    <w:p w:rsidR="00B2056B" w:rsidRPr="00B2056B" w:rsidRDefault="00B2056B" w:rsidP="00B2056B">
      <w:pPr>
        <w:ind w:left="720"/>
        <w:rPr>
          <w:rFonts w:asciiTheme="majorHAnsi" w:hAnsiTheme="majorHAnsi" w:cs="Calibri Light"/>
          <w:b/>
          <w:sz w:val="14"/>
          <w:szCs w:val="22"/>
          <w:lang w:val="pl-PL"/>
        </w:rPr>
      </w:pPr>
    </w:p>
    <w:p w:rsidR="00B2056B" w:rsidRPr="00B2056B" w:rsidRDefault="00B2056B" w:rsidP="00B2056B">
      <w:pPr>
        <w:rPr>
          <w:rFonts w:asciiTheme="majorHAnsi" w:hAnsiTheme="majorHAnsi" w:cs="Calibri Light"/>
          <w:sz w:val="22"/>
          <w:szCs w:val="22"/>
          <w:lang w:val="pl-PL"/>
        </w:rPr>
      </w:pPr>
      <w:r w:rsidRPr="00B2056B">
        <w:rPr>
          <w:rFonts w:asciiTheme="majorHAnsi" w:hAnsiTheme="majorHAnsi" w:cs="Calibri Light"/>
          <w:sz w:val="22"/>
          <w:szCs w:val="22"/>
          <w:lang w:val="pl-PL"/>
        </w:rPr>
        <w:t xml:space="preserve">Badanie polegać będzie na wywiadach przez telefon z dorosłymi osobami palącymi lub rzucającymi palenie. </w:t>
      </w:r>
      <w:r>
        <w:rPr>
          <w:rFonts w:asciiTheme="majorHAnsi" w:hAnsiTheme="majorHAnsi" w:cs="Calibri Light"/>
          <w:sz w:val="22"/>
          <w:szCs w:val="22"/>
          <w:lang w:val="pl-PL"/>
        </w:rPr>
        <w:t>Podczas wywiadów omówimy Państwa doświadczenia, opinie i preferencje dotyczące</w:t>
      </w:r>
      <w:r w:rsidRPr="00B2056B">
        <w:rPr>
          <w:rFonts w:asciiTheme="majorHAnsi" w:hAnsiTheme="majorHAnsi" w:cs="Calibri Light"/>
          <w:sz w:val="22"/>
          <w:szCs w:val="22"/>
          <w:lang w:val="pl-PL"/>
        </w:rPr>
        <w:t xml:space="preserve"> wsparcia w rzucaniu palenia</w:t>
      </w:r>
      <w:r>
        <w:rPr>
          <w:rFonts w:asciiTheme="majorHAnsi" w:hAnsiTheme="majorHAnsi" w:cs="Calibri Light"/>
          <w:sz w:val="22"/>
          <w:szCs w:val="22"/>
          <w:lang w:val="pl-PL"/>
        </w:rPr>
        <w:t>, także</w:t>
      </w:r>
      <w:r w:rsidRPr="00B2056B">
        <w:rPr>
          <w:rFonts w:asciiTheme="majorHAnsi" w:hAnsiTheme="majorHAnsi" w:cs="Calibri Light"/>
          <w:sz w:val="22"/>
          <w:szCs w:val="22"/>
          <w:lang w:val="pl-PL"/>
        </w:rPr>
        <w:t xml:space="preserve"> przy pomocy nowych technologii (stron internetowych, e-maili, i </w:t>
      </w:r>
      <w:r>
        <w:rPr>
          <w:rFonts w:asciiTheme="majorHAnsi" w:hAnsiTheme="majorHAnsi" w:cs="Calibri Light"/>
          <w:sz w:val="22"/>
          <w:szCs w:val="22"/>
          <w:lang w:val="pl-PL"/>
        </w:rPr>
        <w:t>SMS</w:t>
      </w:r>
      <w:r w:rsidRPr="00B2056B">
        <w:rPr>
          <w:rFonts w:asciiTheme="majorHAnsi" w:hAnsiTheme="majorHAnsi" w:cs="Calibri Light"/>
          <w:sz w:val="22"/>
          <w:szCs w:val="22"/>
          <w:lang w:val="pl-PL"/>
        </w:rPr>
        <w:t xml:space="preserve">-ów). </w:t>
      </w:r>
      <w:r>
        <w:rPr>
          <w:rFonts w:asciiTheme="majorHAnsi" w:hAnsiTheme="majorHAnsi" w:cs="Calibri Light"/>
          <w:sz w:val="22"/>
          <w:szCs w:val="22"/>
          <w:lang w:val="pl-PL"/>
        </w:rPr>
        <w:t>Wywiady będą nagrywane na dyktafon. Uczestnictwo w badaniu będzie traktowane jako poufne. Anonimowe wyniki będą opublikowane, np. jako artykuły i prezentacje naukowe i pracę dyplomowe.</w:t>
      </w:r>
    </w:p>
    <w:p w:rsidR="00B2056B" w:rsidRDefault="00B2056B" w:rsidP="00B2056B">
      <w:pPr>
        <w:ind w:left="720"/>
        <w:rPr>
          <w:rFonts w:asciiTheme="majorHAnsi" w:hAnsiTheme="majorHAnsi" w:cs="Calibri Light"/>
          <w:b/>
          <w:sz w:val="22"/>
          <w:szCs w:val="22"/>
          <w:lang w:val="pl-PL"/>
        </w:rPr>
      </w:pPr>
    </w:p>
    <w:p w:rsidR="007E0B66" w:rsidRPr="006C6D94" w:rsidRDefault="00B2056B" w:rsidP="007E0B66">
      <w:pPr>
        <w:numPr>
          <w:ilvl w:val="0"/>
          <w:numId w:val="1"/>
        </w:numPr>
        <w:rPr>
          <w:rFonts w:asciiTheme="majorHAnsi" w:hAnsiTheme="majorHAnsi" w:cs="Calibri Light"/>
          <w:b/>
          <w:sz w:val="22"/>
          <w:szCs w:val="22"/>
          <w:lang w:val="pl-PL"/>
        </w:rPr>
      </w:pPr>
      <w:r>
        <w:rPr>
          <w:rFonts w:asciiTheme="majorHAnsi" w:hAnsiTheme="majorHAnsi" w:cs="Calibri Light"/>
          <w:b/>
          <w:sz w:val="22"/>
          <w:szCs w:val="22"/>
          <w:lang w:val="pl-PL"/>
        </w:rPr>
        <w:t>D</w:t>
      </w:r>
      <w:r w:rsidR="007E0B66" w:rsidRPr="006C6D94">
        <w:rPr>
          <w:rFonts w:asciiTheme="majorHAnsi" w:hAnsiTheme="majorHAnsi" w:cs="Calibri Light"/>
          <w:b/>
          <w:sz w:val="22"/>
          <w:szCs w:val="22"/>
          <w:lang w:val="pl-PL"/>
        </w:rPr>
        <w:t>laczego przeprowadzamy to badanie</w:t>
      </w:r>
    </w:p>
    <w:p w:rsidR="007E0B66" w:rsidRPr="006C6D94" w:rsidRDefault="007E0B66" w:rsidP="007E0B66">
      <w:pPr>
        <w:rPr>
          <w:rFonts w:asciiTheme="majorHAnsi" w:hAnsiTheme="majorHAnsi" w:cs="Calibri Light"/>
          <w:b/>
          <w:sz w:val="22"/>
          <w:szCs w:val="22"/>
          <w:lang w:val="pl-PL"/>
        </w:rPr>
      </w:pPr>
    </w:p>
    <w:p w:rsidR="007E0B66" w:rsidRPr="006C6D94" w:rsidRDefault="007E0B66" w:rsidP="007E0B66">
      <w:pPr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sz w:val="22"/>
          <w:szCs w:val="22"/>
          <w:lang w:val="pl-PL"/>
        </w:rPr>
        <w:t>F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>undacj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>a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„Promocja Zdrowia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” 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>opracowuje nowy program dla lekarzy i pacjentów dla wspierania rzucania palenia przy pomocy nowoczesnych technologii (w tym programu internetowego i na urządzenia mobilne, np. smsy). Grupa badaczy na Uniwersytecie Londyńskim (University College London, UCL) w Wielkiej Brytanii współpracuje nad projektem.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Zależy nam na tym, by nowy program sprostał oczekiwaniom i potrzebom </w:t>
      </w:r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>osobom rzucającym palenie,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i dlatego przeprowadzamy wywiady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z osobami, które palą lub są w trakcie rzucania palenia. </w:t>
      </w:r>
    </w:p>
    <w:p w:rsidR="007E0B66" w:rsidRPr="006C6D94" w:rsidRDefault="007E0B66" w:rsidP="001833D3">
      <w:pPr>
        <w:pStyle w:val="NoSpacing"/>
        <w:rPr>
          <w:rFonts w:asciiTheme="majorHAnsi" w:hAnsiTheme="majorHAnsi"/>
          <w:sz w:val="22"/>
          <w:szCs w:val="22"/>
          <w:lang w:val="pl-PL"/>
        </w:rPr>
      </w:pPr>
    </w:p>
    <w:p w:rsidR="007E0B66" w:rsidRPr="006C6D94" w:rsidRDefault="007E0B66" w:rsidP="001833D3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2"/>
          <w:szCs w:val="22"/>
          <w:lang w:val="pl-PL"/>
        </w:rPr>
      </w:pPr>
      <w:r w:rsidRPr="006C6D94">
        <w:rPr>
          <w:rFonts w:asciiTheme="majorHAnsi" w:hAnsiTheme="majorHAnsi"/>
          <w:b/>
          <w:sz w:val="22"/>
          <w:szCs w:val="22"/>
          <w:lang w:val="pl-PL"/>
        </w:rPr>
        <w:t>Kto może wziąć udział w badaniu</w:t>
      </w:r>
      <w:r w:rsidRPr="006C6D94">
        <w:rPr>
          <w:rStyle w:val="FootnoteReference"/>
          <w:rFonts w:asciiTheme="majorHAnsi" w:hAnsiTheme="majorHAnsi" w:cs="Calibri Light"/>
          <w:b/>
          <w:sz w:val="22"/>
          <w:szCs w:val="22"/>
          <w:lang w:val="pl-PL"/>
        </w:rPr>
        <w:t xml:space="preserve"> </w:t>
      </w:r>
    </w:p>
    <w:p w:rsidR="007E0B66" w:rsidRPr="006C6D94" w:rsidRDefault="007E0B66" w:rsidP="007E0B66">
      <w:pPr>
        <w:pStyle w:val="Heading4"/>
        <w:tabs>
          <w:tab w:val="num" w:pos="0"/>
        </w:tabs>
        <w:spacing w:before="100" w:beforeAutospacing="1" w:after="100" w:afterAutospacing="1"/>
        <w:rPr>
          <w:rFonts w:asciiTheme="majorHAnsi" w:hAnsiTheme="majorHAnsi" w:cs="Calibri Light"/>
          <w:b w:val="0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>Do badania zapraszamy osoby, które: (a) mają ukończone 18 lat, (b) obecnie palą papierosy</w:t>
      </w: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 xml:space="preserve"> lub starają się rzucić palenie</w:t>
      </w: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 xml:space="preserve">, (c) posiadają </w:t>
      </w: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>telefon komórkowy</w:t>
      </w: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>, który odbiera wiadomości SMS</w:t>
      </w: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>,</w:t>
      </w: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 xml:space="preserve"> (d) mają dostęp do komputera z </w:t>
      </w: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 xml:space="preserve">Internetem, i które </w:t>
      </w: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 xml:space="preserve">(e) odwiedziły dowolnego lekarza </w:t>
      </w: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 xml:space="preserve">w Polsce </w:t>
      </w: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 xml:space="preserve">w ciągu ostatnich </w:t>
      </w: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>3</w:t>
      </w: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 xml:space="preserve"> </w:t>
      </w:r>
      <w:r w:rsidRPr="006C6D94">
        <w:rPr>
          <w:rFonts w:asciiTheme="majorHAnsi" w:hAnsiTheme="majorHAnsi" w:cs="Calibri Light"/>
          <w:b w:val="0"/>
          <w:sz w:val="22"/>
          <w:szCs w:val="22"/>
          <w:lang w:val="pl-PL"/>
        </w:rPr>
        <w:t>lat.</w:t>
      </w:r>
    </w:p>
    <w:p w:rsidR="007E0B66" w:rsidRPr="006C6D94" w:rsidRDefault="007E0B66" w:rsidP="001833D3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2"/>
          <w:szCs w:val="22"/>
          <w:lang w:val="pl-PL"/>
        </w:rPr>
      </w:pPr>
      <w:r w:rsidRPr="006C6D94">
        <w:rPr>
          <w:rFonts w:asciiTheme="majorHAnsi" w:hAnsiTheme="majorHAnsi"/>
          <w:b/>
          <w:sz w:val="22"/>
          <w:szCs w:val="22"/>
          <w:lang w:val="pl-PL"/>
        </w:rPr>
        <w:t>Jak będzie przebiegać badanie</w:t>
      </w:r>
    </w:p>
    <w:p w:rsidR="007E0B66" w:rsidRPr="006C6D94" w:rsidRDefault="007E0B66" w:rsidP="007E0B66">
      <w:pPr>
        <w:tabs>
          <w:tab w:val="num" w:pos="0"/>
        </w:tabs>
        <w:spacing w:before="100" w:beforeAutospacing="1" w:after="100" w:afterAutospacing="1"/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b/>
          <w:color w:val="000000" w:themeColor="text1"/>
          <w:sz w:val="22"/>
          <w:szCs w:val="22"/>
          <w:lang w:val="pl-PL"/>
        </w:rPr>
        <w:t xml:space="preserve">Osoby zainteresowane wzięciem udziału w wywiadach prosimy o </w:t>
      </w:r>
      <w:r w:rsidR="001833D3" w:rsidRPr="006C6D94">
        <w:rPr>
          <w:rFonts w:asciiTheme="majorHAnsi" w:hAnsiTheme="majorHAnsi" w:cs="Calibri Light"/>
          <w:b/>
          <w:color w:val="000000" w:themeColor="text1"/>
          <w:sz w:val="22"/>
          <w:szCs w:val="22"/>
          <w:lang w:val="pl-PL"/>
        </w:rPr>
        <w:t xml:space="preserve">wypełnienie krótkiej ankiety przez internet pod adresem: &lt;…&gt; gdzie </w:t>
      </w:r>
      <w:r w:rsidR="006C6D94" w:rsidRPr="006C6D94">
        <w:rPr>
          <w:rFonts w:asciiTheme="majorHAnsi" w:hAnsiTheme="majorHAnsi" w:cs="Calibri Light"/>
          <w:b/>
          <w:color w:val="000000" w:themeColor="text1"/>
          <w:sz w:val="22"/>
          <w:szCs w:val="22"/>
          <w:lang w:val="pl-PL"/>
        </w:rPr>
        <w:t xml:space="preserve">mogą </w:t>
      </w:r>
      <w:r w:rsidR="001833D3" w:rsidRPr="006C6D94">
        <w:rPr>
          <w:rFonts w:asciiTheme="majorHAnsi" w:hAnsiTheme="majorHAnsi" w:cs="Calibri Light"/>
          <w:b/>
          <w:color w:val="000000" w:themeColor="text1"/>
          <w:sz w:val="22"/>
          <w:szCs w:val="22"/>
          <w:lang w:val="pl-PL"/>
        </w:rPr>
        <w:t>Państwo</w:t>
      </w:r>
      <w:r w:rsidR="006C6D94" w:rsidRPr="006C6D94">
        <w:rPr>
          <w:rFonts w:asciiTheme="majorHAnsi" w:hAnsiTheme="majorHAnsi" w:cs="Calibri Light"/>
          <w:b/>
          <w:color w:val="000000" w:themeColor="text1"/>
          <w:sz w:val="22"/>
          <w:szCs w:val="22"/>
          <w:lang w:val="pl-PL"/>
        </w:rPr>
        <w:t xml:space="preserve"> </w:t>
      </w:r>
      <w:r w:rsidR="006C6D94" w:rsidRPr="006C6D94">
        <w:rPr>
          <w:rFonts w:asciiTheme="majorHAnsi" w:hAnsiTheme="majorHAnsi" w:cs="Calibri Light"/>
          <w:b/>
          <w:color w:val="000000" w:themeColor="text1"/>
          <w:sz w:val="22"/>
          <w:szCs w:val="22"/>
          <w:lang w:val="pl-PL"/>
        </w:rPr>
        <w:t>wyrazić zgodę na wzięcie udziału w badaniu</w:t>
      </w:r>
      <w:r w:rsidR="006C6D94" w:rsidRPr="006C6D94">
        <w:rPr>
          <w:rFonts w:asciiTheme="majorHAnsi" w:hAnsiTheme="majorHAnsi" w:cs="Calibri Light"/>
          <w:b/>
          <w:color w:val="000000" w:themeColor="text1"/>
          <w:sz w:val="22"/>
          <w:szCs w:val="22"/>
          <w:lang w:val="pl-PL"/>
        </w:rPr>
        <w:t xml:space="preserve"> i podać swoje dane kontaktowe.</w:t>
      </w:r>
      <w:r w:rsidR="001833D3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Aleksander Filipczak skontaktuje się z Państwem by 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potwierdzić kwalifikację do badania, odpowiedzieć na Państwa ewentualne pytania oraz ustalić termin wywiadu. </w:t>
      </w:r>
    </w:p>
    <w:p w:rsidR="002F329C" w:rsidRPr="006C6D94" w:rsidRDefault="00D27301" w:rsidP="007E0B66">
      <w:pPr>
        <w:tabs>
          <w:tab w:val="num" w:pos="0"/>
        </w:tabs>
        <w:spacing w:before="100" w:beforeAutospacing="1" w:after="100" w:afterAutospacing="1"/>
        <w:rPr>
          <w:rFonts w:asciiTheme="majorHAnsi" w:hAnsiTheme="majorHAnsi" w:cs="Calibri Light"/>
          <w:sz w:val="22"/>
          <w:szCs w:val="22"/>
          <w:lang w:val="pl-PL"/>
        </w:rPr>
      </w:pPr>
      <w:r w:rsidRPr="00D27301">
        <w:rPr>
          <w:rFonts w:asciiTheme="majorHAnsi" w:hAnsiTheme="majorHAnsi" w:cs="Calibri Light"/>
          <w:sz w:val="22"/>
          <w:szCs w:val="22"/>
          <w:u w:val="single"/>
          <w:lang w:val="pl-PL"/>
        </w:rPr>
        <w:t>Pierwszy wywiad:</w:t>
      </w:r>
      <w:r>
        <w:rPr>
          <w:rFonts w:asciiTheme="majorHAnsi" w:hAnsiTheme="majorHAnsi" w:cs="Calibri Light"/>
          <w:sz w:val="22"/>
          <w:szCs w:val="22"/>
          <w:lang w:val="pl-PL"/>
        </w:rPr>
        <w:t xml:space="preserve"> </w:t>
      </w:r>
      <w:r w:rsidR="007E0B66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Podczas badania przeprowadzimy </w:t>
      </w:r>
      <w:r w:rsidR="001833D3" w:rsidRPr="006C6D94">
        <w:rPr>
          <w:rFonts w:asciiTheme="majorHAnsi" w:hAnsiTheme="majorHAnsi" w:cs="Calibri Light"/>
          <w:sz w:val="22"/>
          <w:szCs w:val="22"/>
          <w:lang w:val="pl-PL"/>
        </w:rPr>
        <w:t>z Państ</w:t>
      </w:r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>w</w:t>
      </w:r>
      <w:r w:rsidR="001833D3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em </w:t>
      </w:r>
      <w:r w:rsidR="002F329C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jeden lub dwa </w:t>
      </w:r>
      <w:r w:rsidR="001833D3" w:rsidRPr="006C6D94">
        <w:rPr>
          <w:rFonts w:asciiTheme="majorHAnsi" w:hAnsiTheme="majorHAnsi" w:cs="Calibri Light"/>
          <w:sz w:val="22"/>
          <w:szCs w:val="22"/>
          <w:lang w:val="pl-PL"/>
        </w:rPr>
        <w:t>wywiad</w:t>
      </w:r>
      <w:r w:rsidR="002F329C" w:rsidRPr="006C6D94">
        <w:rPr>
          <w:rFonts w:asciiTheme="majorHAnsi" w:hAnsiTheme="majorHAnsi" w:cs="Calibri Light"/>
          <w:sz w:val="22"/>
          <w:szCs w:val="22"/>
          <w:lang w:val="pl-PL"/>
        </w:rPr>
        <w:t>y</w:t>
      </w:r>
      <w:r w:rsidR="001833D3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przez telefon w czerwcu 2017</w:t>
      </w:r>
      <w:r w:rsidR="007E0B66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w dogodnym dla Państwa </w:t>
      </w:r>
      <w:r w:rsidR="002F329C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terminie. Podczas pierwszej rozmowy (60min) </w:t>
      </w:r>
      <w:r w:rsidR="007E0B66" w:rsidRPr="006C6D94">
        <w:rPr>
          <w:rFonts w:asciiTheme="majorHAnsi" w:hAnsiTheme="majorHAnsi" w:cs="Calibri Light"/>
          <w:sz w:val="22"/>
          <w:szCs w:val="22"/>
          <w:lang w:val="pl-PL"/>
        </w:rPr>
        <w:t>chcielibyśmy porozmawiać o Państwa doświadczeniach i preferencjach dla wsparcia w rzucaniu palenia, doświadczeniach z wizytami u lekarza, podczas których temat palenia był poruszany lub nie, a także Państwa opinii i preferencji dotyczących naszego nowego programu</w:t>
      </w:r>
      <w:r w:rsidR="002F329C" w:rsidRPr="006C6D94">
        <w:rPr>
          <w:rFonts w:asciiTheme="majorHAnsi" w:hAnsiTheme="majorHAnsi" w:cs="Calibri Light"/>
          <w:sz w:val="22"/>
          <w:szCs w:val="22"/>
          <w:lang w:val="pl-PL"/>
        </w:rPr>
        <w:t>, a także sms-ów.</w:t>
      </w:r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</w:t>
      </w:r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>Wywiady będą nagrywane przez nas za pomocą dyktafonu. Uzyskane nagrania zostaną zanonimizowane i oddane do transkrypcji w celu późniejszej analizy.</w:t>
      </w:r>
    </w:p>
    <w:p w:rsidR="007E0B66" w:rsidRPr="006C6D94" w:rsidRDefault="002F329C" w:rsidP="007E0B66">
      <w:pPr>
        <w:tabs>
          <w:tab w:val="num" w:pos="0"/>
        </w:tabs>
        <w:spacing w:before="100" w:beforeAutospacing="1" w:after="100" w:afterAutospacing="1"/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Jeśli Państwo się zgodzą, </w:t>
      </w:r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dodatkowo 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>w</w:t>
      </w:r>
      <w:r w:rsidR="007E0B66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ciągu kolejnych 5 dni chcielibyśmy Państwu wysłać przykładowe 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wiadomości </w:t>
      </w:r>
      <w:r w:rsidR="007E0B66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SMS z treścią dotyczącą rzucania palenia. Podczas drugiego wywiadu </w:t>
      </w:r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(ok. 25min) </w:t>
      </w:r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po około 7-9 dniach </w:t>
      </w:r>
      <w:r w:rsidR="007E0B66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chcielibyśmy omówić Państwa wrażenia i sugestie na temat </w:t>
      </w:r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>wiadomości</w:t>
      </w:r>
      <w:r w:rsidR="007E0B66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, które prześlemy. </w:t>
      </w:r>
    </w:p>
    <w:p w:rsidR="007E0B66" w:rsidRPr="006C6D94" w:rsidRDefault="007E0B66" w:rsidP="007E0B66">
      <w:pPr>
        <w:pStyle w:val="Heading4"/>
        <w:keepNext w:val="0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sz w:val="22"/>
          <w:szCs w:val="22"/>
          <w:lang w:val="pl-PL"/>
        </w:rPr>
        <w:lastRenderedPageBreak/>
        <w:t xml:space="preserve">Uczestnictwo w badaniu jest zupełnie dobrowolne  </w:t>
      </w:r>
    </w:p>
    <w:p w:rsidR="007E0B66" w:rsidRPr="006C6D94" w:rsidRDefault="007E0B66" w:rsidP="007E0B66">
      <w:pPr>
        <w:pStyle w:val="NormalWeb"/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W każdym momencie </w:t>
      </w:r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>mogą Państwo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zdecydować czy wziąć udział w badaniu lub z niego zrezygnować. W dowolnej chwili </w:t>
      </w:r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>mogą Państwo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wysłać do nas wiadomość </w:t>
      </w:r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>(Aleksander.filipczak.16@ucl.ac.uk</w:t>
      </w:r>
      <w:r w:rsidRPr="006C6D94">
        <w:rPr>
          <w:rStyle w:val="Hyperlink"/>
          <w:rFonts w:asciiTheme="majorHAnsi" w:hAnsiTheme="majorHAnsi" w:cs="Calibri Light"/>
          <w:sz w:val="22"/>
          <w:szCs w:val="22"/>
          <w:lang w:val="pl-PL"/>
        </w:rPr>
        <w:t>)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>, aby zrezygnować z udziału bez poniesienia jakichkolwiek konsekwencji.</w:t>
      </w:r>
    </w:p>
    <w:p w:rsidR="007E0B66" w:rsidRPr="006C6D94" w:rsidRDefault="007E0B66" w:rsidP="007E0B66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Calibri Light"/>
          <w:b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b/>
          <w:sz w:val="22"/>
          <w:szCs w:val="22"/>
          <w:lang w:val="pl-PL"/>
        </w:rPr>
        <w:t>Udział w badaniu jest poufny</w:t>
      </w:r>
    </w:p>
    <w:p w:rsidR="007E0B66" w:rsidRPr="006C6D94" w:rsidRDefault="007E0B66" w:rsidP="007E0B66">
      <w:pPr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Wszystkie dane zebrane będą traktowane jako poufne i </w:t>
      </w:r>
      <w:r w:rsidR="004F5776" w:rsidRPr="006C6D94">
        <w:rPr>
          <w:rFonts w:asciiTheme="majorHAnsi" w:hAnsiTheme="majorHAnsi" w:cs="Calibri Light"/>
          <w:sz w:val="22"/>
          <w:szCs w:val="22"/>
          <w:lang w:val="pl-PL"/>
        </w:rPr>
        <w:t>przetwarzane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zgodnie z Ustawą o Ochronie Danych Osobowych z r. 1997 i Ustawą o Ochronie Danych w Wielkiej Brytanii z r. 1998. </w:t>
      </w:r>
      <w:r w:rsidR="004F5776" w:rsidRPr="006C6D94">
        <w:rPr>
          <w:rFonts w:asciiTheme="majorHAnsi" w:hAnsiTheme="majorHAnsi" w:cs="Calibri Light"/>
          <w:sz w:val="22"/>
          <w:szCs w:val="22"/>
          <w:lang w:val="pl-PL"/>
        </w:rPr>
        <w:t>Państwa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tożsamość w tym badaniu</w:t>
      </w:r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będzie traktowana jako poufna i 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każdemu uczestnikowi badania zostanie przydzielony indywidualny kod, którym będziemy się posługiwać w badaniu dla oznaczenia danych. Zanonimizowane wyniki badań i cytaty Państwa wypowiedzi mogą zostać opublikowane w raportach i czasopismach naukowych, pracach dyplomowych, a także przedstawiane na konferencjach, przy zapewnieniu całkowitej anonimowości. Będziemy również dzielić się anonimowymi danymi z innymi zespołami, które pracują z nami nad rozwinięciem programu i wspierają analizę danych. Wszelkie nagrania lub dane zgromadzone w wyniku </w:t>
      </w:r>
      <w:r w:rsidR="004F5776" w:rsidRPr="006C6D94">
        <w:rPr>
          <w:rFonts w:asciiTheme="majorHAnsi" w:hAnsiTheme="majorHAnsi" w:cs="Calibri Light"/>
          <w:sz w:val="22"/>
          <w:szCs w:val="22"/>
          <w:lang w:val="pl-PL"/>
        </w:rPr>
        <w:t>Państwa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udziału w badaniu mogą być sprawdzone przez zespół UCL lub Fundacji „Promocja Zdrowia”, które nadzorują przebieg badania.</w:t>
      </w:r>
    </w:p>
    <w:p w:rsidR="007E0B66" w:rsidRPr="006C6D94" w:rsidRDefault="007E0B66" w:rsidP="007E0B66">
      <w:pPr>
        <w:pStyle w:val="Heading4"/>
        <w:keepNext w:val="0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sz w:val="22"/>
          <w:szCs w:val="22"/>
          <w:lang w:val="pl-PL"/>
        </w:rPr>
        <w:t>Badanie nie niesie za sobą ryzyka</w:t>
      </w:r>
    </w:p>
    <w:p w:rsidR="007E0B66" w:rsidRPr="006C6D94" w:rsidRDefault="007E0B66" w:rsidP="007E0B66">
      <w:pPr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sz w:val="22"/>
          <w:szCs w:val="22"/>
          <w:lang w:val="pl-PL"/>
        </w:rPr>
        <w:t>Badanie nie niesie za</w:t>
      </w:r>
      <w:r w:rsidR="004F5776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sobą ryzyka. Jeżeli zdecydują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się </w:t>
      </w:r>
      <w:r w:rsidR="004F5776" w:rsidRPr="006C6D94">
        <w:rPr>
          <w:rFonts w:asciiTheme="majorHAnsi" w:hAnsiTheme="majorHAnsi" w:cs="Calibri Light"/>
          <w:sz w:val="22"/>
          <w:szCs w:val="22"/>
          <w:lang w:val="pl-PL"/>
        </w:rPr>
        <w:t>Państwo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odpowiedzieć na otrzymanego SMS-a (nie jest to konieczne), może zostać pobrana opłata zgodnie z aktualną taryfą operatora. </w:t>
      </w:r>
    </w:p>
    <w:p w:rsidR="007E0B66" w:rsidRPr="006C6D94" w:rsidRDefault="007E0B66" w:rsidP="007E0B66">
      <w:pPr>
        <w:rPr>
          <w:rFonts w:asciiTheme="majorHAnsi" w:hAnsiTheme="majorHAnsi" w:cs="Calibri Light"/>
          <w:sz w:val="22"/>
          <w:szCs w:val="22"/>
          <w:lang w:val="pl-PL"/>
        </w:rPr>
      </w:pPr>
    </w:p>
    <w:p w:rsidR="007E0B66" w:rsidRPr="006C6D94" w:rsidRDefault="007E0B66" w:rsidP="007E0B66">
      <w:pPr>
        <w:numPr>
          <w:ilvl w:val="0"/>
          <w:numId w:val="1"/>
        </w:numPr>
        <w:rPr>
          <w:rFonts w:asciiTheme="majorHAnsi" w:hAnsiTheme="majorHAnsi" w:cs="Calibri Light"/>
          <w:b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b/>
          <w:sz w:val="22"/>
          <w:szCs w:val="22"/>
          <w:lang w:val="pl-PL"/>
        </w:rPr>
        <w:t xml:space="preserve">Korzyści i wynagrodzenie finansowe </w:t>
      </w:r>
    </w:p>
    <w:p w:rsidR="007E0B66" w:rsidRPr="006C6D94" w:rsidRDefault="007E0B66" w:rsidP="007E0B66">
      <w:pPr>
        <w:tabs>
          <w:tab w:val="num" w:pos="0"/>
        </w:tabs>
        <w:spacing w:before="100" w:beforeAutospacing="1" w:after="100" w:afterAutospacing="1"/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sz w:val="22"/>
          <w:szCs w:val="22"/>
          <w:lang w:val="pl-PL"/>
        </w:rPr>
        <w:t>Bio</w:t>
      </w:r>
      <w:r w:rsidR="004F5776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rąc udział w tym badaniu pomogą 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nam </w:t>
      </w:r>
      <w:r w:rsidR="004F5776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Państwo 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>rozwinąć n</w:t>
      </w:r>
      <w:r w:rsidR="004F5776" w:rsidRPr="006C6D94">
        <w:rPr>
          <w:rFonts w:asciiTheme="majorHAnsi" w:hAnsiTheme="majorHAnsi" w:cs="Calibri Light"/>
          <w:sz w:val="22"/>
          <w:szCs w:val="22"/>
          <w:lang w:val="pl-PL"/>
        </w:rPr>
        <w:t>owe narzędzia wsparcia palaczy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w Polsce w leczeniu uzależnienia od tytoniu. </w:t>
      </w:r>
      <w:r w:rsidR="004F5776" w:rsidRPr="006C6D94">
        <w:rPr>
          <w:rFonts w:asciiTheme="majorHAnsi" w:hAnsiTheme="majorHAnsi" w:cs="Calibri Light"/>
          <w:sz w:val="22"/>
          <w:szCs w:val="22"/>
          <w:lang w:val="pl-PL"/>
        </w:rPr>
        <w:t>Będą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mieć </w:t>
      </w:r>
      <w:r w:rsidR="004F5776" w:rsidRPr="006C6D94">
        <w:rPr>
          <w:rFonts w:asciiTheme="majorHAnsi" w:hAnsiTheme="majorHAnsi" w:cs="Calibri Light"/>
          <w:sz w:val="22"/>
          <w:szCs w:val="22"/>
          <w:lang w:val="pl-PL"/>
        </w:rPr>
        <w:t>Państwo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także okazję do poszerzenia wiedzy na temat form dostępnej pomocy dla osób chcących zaprzestać palenia. Badanie nie przewiduje nagrody czy wynagrodzenia pieniężnego lub rzeczowego. </w:t>
      </w:r>
    </w:p>
    <w:p w:rsidR="007E0B66" w:rsidRPr="006C6D94" w:rsidRDefault="007E0B66" w:rsidP="007E0B6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  <w:lang w:val="pl-PL"/>
        </w:rPr>
      </w:pPr>
      <w:r w:rsidRPr="006C6D94">
        <w:rPr>
          <w:rFonts w:asciiTheme="majorHAnsi" w:hAnsiTheme="majorHAnsi"/>
          <w:b/>
          <w:sz w:val="22"/>
          <w:szCs w:val="22"/>
          <w:lang w:val="pl-PL"/>
        </w:rPr>
        <w:t>Nadzór komitetu etycznego</w:t>
      </w:r>
    </w:p>
    <w:p w:rsidR="004F5776" w:rsidRPr="006C6D94" w:rsidRDefault="004F5776" w:rsidP="007E0B66">
      <w:pPr>
        <w:pStyle w:val="Header"/>
        <w:rPr>
          <w:rFonts w:asciiTheme="majorHAnsi" w:hAnsiTheme="majorHAnsi" w:cs="Calibri Light"/>
          <w:bCs/>
          <w:sz w:val="22"/>
          <w:szCs w:val="22"/>
          <w:lang w:val="pl-PL"/>
        </w:rPr>
      </w:pPr>
    </w:p>
    <w:p w:rsidR="007E0B66" w:rsidRPr="006C6D94" w:rsidRDefault="007E0B66" w:rsidP="007E0B66">
      <w:pPr>
        <w:pStyle w:val="Header"/>
        <w:rPr>
          <w:rFonts w:asciiTheme="majorHAnsi" w:hAnsiTheme="majorHAnsi" w:cs="Calibri Light"/>
          <w:bCs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bCs/>
          <w:sz w:val="22"/>
          <w:szCs w:val="22"/>
          <w:lang w:val="pl-PL"/>
        </w:rPr>
        <w:t>Badanie zostało zatwierdzone przez Komitet Bioetyczny na Wydziale Ochrony Zdrowia i Nauk Humanistycznych, PWSZ w Ciechanowie,</w:t>
      </w:r>
      <w:r w:rsidRPr="006C6D94" w:rsidDel="0088588F">
        <w:rPr>
          <w:rFonts w:asciiTheme="majorHAnsi" w:hAnsiTheme="majorHAnsi" w:cs="Calibri Light"/>
          <w:bCs/>
          <w:sz w:val="22"/>
          <w:szCs w:val="22"/>
          <w:lang w:val="pl-PL"/>
        </w:rPr>
        <w:t xml:space="preserve"> </w:t>
      </w:r>
      <w:r w:rsidRPr="006C6D94">
        <w:rPr>
          <w:rFonts w:asciiTheme="majorHAnsi" w:hAnsiTheme="majorHAnsi" w:cs="Calibri Light"/>
          <w:bCs/>
          <w:sz w:val="22"/>
          <w:szCs w:val="22"/>
          <w:lang w:val="pl-PL"/>
        </w:rPr>
        <w:t>oraz w Wielkiej Brytanii przez</w:t>
      </w:r>
      <w:r w:rsidR="004F5776" w:rsidRPr="006C6D94">
        <w:rPr>
          <w:rFonts w:asciiTheme="majorHAnsi" w:hAnsiTheme="majorHAnsi" w:cs="Calibri Light"/>
          <w:bCs/>
          <w:sz w:val="22"/>
          <w:szCs w:val="22"/>
          <w:lang w:val="pl-PL"/>
        </w:rPr>
        <w:t xml:space="preserve"> Komitet Etyki na</w:t>
      </w:r>
      <w:r w:rsidRPr="006C6D94">
        <w:rPr>
          <w:rFonts w:asciiTheme="majorHAnsi" w:hAnsiTheme="majorHAnsi" w:cs="Calibri Light"/>
          <w:bCs/>
          <w:sz w:val="22"/>
          <w:szCs w:val="22"/>
          <w:lang w:val="pl-PL"/>
        </w:rPr>
        <w:t xml:space="preserve"> </w:t>
      </w:r>
      <w:r w:rsidR="004F5776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University College London 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>[</w:t>
      </w:r>
      <w:r w:rsidRPr="006C6D94">
        <w:rPr>
          <w:rFonts w:asciiTheme="majorHAnsi" w:hAnsiTheme="majorHAnsi" w:cs="Calibri Light"/>
          <w:bCs/>
          <w:sz w:val="22"/>
          <w:szCs w:val="22"/>
          <w:lang w:val="pl-PL"/>
        </w:rPr>
        <w:t xml:space="preserve">6212/006]. </w:t>
      </w:r>
    </w:p>
    <w:p w:rsidR="00496B19" w:rsidRPr="006C6D94" w:rsidRDefault="006D65A1">
      <w:pPr>
        <w:rPr>
          <w:rFonts w:asciiTheme="majorHAnsi" w:hAnsiTheme="majorHAnsi"/>
          <w:sz w:val="22"/>
          <w:szCs w:val="22"/>
          <w:lang w:val="pl-PL"/>
        </w:rPr>
      </w:pPr>
    </w:p>
    <w:p w:rsidR="007E0B66" w:rsidRDefault="007E0B66" w:rsidP="006C6D94">
      <w:pPr>
        <w:pStyle w:val="ListParagraph"/>
        <w:numPr>
          <w:ilvl w:val="0"/>
          <w:numId w:val="1"/>
        </w:numPr>
        <w:rPr>
          <w:rFonts w:asciiTheme="majorHAnsi" w:hAnsiTheme="majorHAnsi" w:cs="Calibri Light"/>
          <w:b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b/>
          <w:sz w:val="22"/>
          <w:szCs w:val="22"/>
          <w:lang w:val="pl-PL"/>
        </w:rPr>
        <w:t>Informacje i kontakt do zespołu</w:t>
      </w:r>
    </w:p>
    <w:p w:rsidR="006C6D94" w:rsidRPr="006C6D94" w:rsidRDefault="006C6D94" w:rsidP="006C6D94">
      <w:pPr>
        <w:pStyle w:val="ListParagraph"/>
        <w:rPr>
          <w:rFonts w:asciiTheme="majorHAnsi" w:hAnsiTheme="majorHAnsi" w:cs="Calibri Light"/>
          <w:b/>
          <w:sz w:val="22"/>
          <w:szCs w:val="22"/>
          <w:lang w:val="pl-PL"/>
        </w:rPr>
      </w:pPr>
    </w:p>
    <w:p w:rsidR="007E0B66" w:rsidRPr="006C6D94" w:rsidRDefault="007E0B66" w:rsidP="007E0B66">
      <w:pPr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sz w:val="22"/>
          <w:szCs w:val="22"/>
          <w:u w:val="single"/>
          <w:lang w:val="pl-PL"/>
        </w:rPr>
        <w:t>Główny Badacz: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Prof Witold Zatoński, Fundacja “Promocja Zdrowia”, biuro@promocjazdrowia.pl</w:t>
      </w:r>
    </w:p>
    <w:p w:rsidR="007E0B66" w:rsidRPr="006C6D94" w:rsidRDefault="007E0B66" w:rsidP="007E0B66">
      <w:pPr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sz w:val="22"/>
          <w:szCs w:val="22"/>
          <w:u w:val="single"/>
          <w:lang w:val="pl-PL"/>
        </w:rPr>
        <w:t>Koordynator Badań w Fundacji i</w:t>
      </w:r>
      <w:r w:rsidR="00D27301">
        <w:rPr>
          <w:rFonts w:asciiTheme="majorHAnsi" w:hAnsiTheme="majorHAnsi" w:cs="Calibri Light"/>
          <w:sz w:val="22"/>
          <w:szCs w:val="22"/>
          <w:u w:val="single"/>
          <w:lang w:val="pl-PL"/>
        </w:rPr>
        <w:t xml:space="preserve"> na</w:t>
      </w:r>
      <w:r w:rsidRPr="006C6D94">
        <w:rPr>
          <w:rFonts w:asciiTheme="majorHAnsi" w:hAnsiTheme="majorHAnsi" w:cs="Calibri Light"/>
          <w:sz w:val="22"/>
          <w:szCs w:val="22"/>
          <w:u w:val="single"/>
          <w:lang w:val="pl-PL"/>
        </w:rPr>
        <w:t xml:space="preserve"> UCL: 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mgr. Aleksandra Herbeć, </w:t>
      </w:r>
      <w:hyperlink r:id="rId8" w:history="1">
        <w:r w:rsidRPr="006C6D94">
          <w:rPr>
            <w:rStyle w:val="Hyperlink"/>
            <w:rFonts w:asciiTheme="majorHAnsi" w:hAnsiTheme="majorHAnsi" w:cs="Calibri Light"/>
            <w:sz w:val="22"/>
            <w:szCs w:val="22"/>
            <w:lang w:val="pl-PL"/>
          </w:rPr>
          <w:t>aleksandra.herbec.11@ucl.ac.uk</w:t>
        </w:r>
      </w:hyperlink>
    </w:p>
    <w:p w:rsidR="007E0B66" w:rsidRPr="006C6D94" w:rsidRDefault="00D27301" w:rsidP="007E0B66">
      <w:pPr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  <w:u w:val="single"/>
        </w:rPr>
        <w:t>Inni b</w:t>
      </w:r>
      <w:r w:rsidR="007E0B66" w:rsidRPr="006C6D94">
        <w:rPr>
          <w:rFonts w:asciiTheme="majorHAnsi" w:hAnsiTheme="majorHAnsi" w:cs="Calibri Light"/>
          <w:sz w:val="22"/>
          <w:szCs w:val="22"/>
          <w:u w:val="single"/>
        </w:rPr>
        <w:t>adacze na University College London:</w:t>
      </w:r>
      <w:r w:rsidR="007E0B66" w:rsidRPr="006C6D94">
        <w:rPr>
          <w:rFonts w:asciiTheme="majorHAnsi" w:hAnsiTheme="majorHAnsi" w:cs="Calibri Light"/>
          <w:sz w:val="22"/>
          <w:szCs w:val="22"/>
        </w:rPr>
        <w:t xml:space="preserve"> Prof Robert West, Dr Jamie Brown, Aleksander Filipczak</w:t>
      </w:r>
    </w:p>
    <w:p w:rsidR="007E0B66" w:rsidRPr="006C6D94" w:rsidRDefault="007E0B66" w:rsidP="007E0B66">
      <w:pPr>
        <w:rPr>
          <w:rFonts w:asciiTheme="majorHAnsi" w:hAnsiTheme="majorHAnsi" w:cs="Calibri Light"/>
          <w:sz w:val="22"/>
          <w:szCs w:val="22"/>
        </w:rPr>
      </w:pPr>
    </w:p>
    <w:p w:rsidR="006C6D94" w:rsidRPr="006C6D94" w:rsidRDefault="006C6D94" w:rsidP="007E0B66">
      <w:pPr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Osoba przeprowadzająca wywiady: </w:t>
      </w:r>
      <w:r w:rsidRPr="006C6D94">
        <w:rPr>
          <w:rFonts w:asciiTheme="majorHAnsi" w:hAnsiTheme="majorHAnsi" w:cs="Calibri Light"/>
          <w:sz w:val="22"/>
          <w:szCs w:val="22"/>
          <w:lang w:val="pl-PL"/>
        </w:rPr>
        <w:t>Aleksander Filipczak</w:t>
      </w:r>
    </w:p>
    <w:p w:rsidR="006C6D94" w:rsidRPr="006C6D94" w:rsidRDefault="006C6D94" w:rsidP="007E0B66">
      <w:pPr>
        <w:rPr>
          <w:rFonts w:asciiTheme="majorHAnsi" w:hAnsiTheme="majorHAnsi" w:cs="Calibri Light"/>
          <w:sz w:val="22"/>
          <w:szCs w:val="22"/>
          <w:lang w:val="pl-PL"/>
        </w:rPr>
      </w:pPr>
    </w:p>
    <w:p w:rsidR="007E0B66" w:rsidRPr="006C6D94" w:rsidRDefault="007E0B66" w:rsidP="007E0B66">
      <w:pPr>
        <w:rPr>
          <w:rFonts w:asciiTheme="majorHAnsi" w:hAnsiTheme="majorHAnsi" w:cs="Calibri Light"/>
          <w:sz w:val="22"/>
          <w:szCs w:val="22"/>
          <w:lang w:val="pl-PL"/>
        </w:rPr>
      </w:pPr>
      <w:r w:rsidRPr="006C6D94">
        <w:rPr>
          <w:rFonts w:asciiTheme="majorHAnsi" w:hAnsiTheme="majorHAnsi" w:cs="Calibri Light"/>
          <w:sz w:val="22"/>
          <w:szCs w:val="22"/>
          <w:lang w:val="pl-PL"/>
        </w:rPr>
        <w:t xml:space="preserve">W razie jakichkolwiek pytań prosimy kontaktować się z Aleksander: </w:t>
      </w:r>
      <w:hyperlink r:id="rId9" w:history="1">
        <w:r w:rsidR="006C6D94" w:rsidRPr="006C6D94">
          <w:rPr>
            <w:rStyle w:val="Hyperlink"/>
            <w:rFonts w:asciiTheme="majorHAnsi" w:hAnsiTheme="majorHAnsi" w:cs="Calibri Light"/>
            <w:sz w:val="22"/>
            <w:szCs w:val="22"/>
            <w:lang w:val="pl-PL"/>
          </w:rPr>
          <w:t>aleksander.filipczak.16@ucl.ac.uk</w:t>
        </w:r>
      </w:hyperlink>
      <w:r w:rsidR="006C6D94" w:rsidRPr="006C6D94">
        <w:rPr>
          <w:rFonts w:asciiTheme="majorHAnsi" w:hAnsiTheme="majorHAnsi" w:cs="Calibri Light"/>
          <w:sz w:val="22"/>
          <w:szCs w:val="22"/>
          <w:lang w:val="pl-PL"/>
        </w:rPr>
        <w:t xml:space="preserve"> </w:t>
      </w:r>
    </w:p>
    <w:p w:rsidR="007E0B66" w:rsidRDefault="007E0B66">
      <w:pPr>
        <w:rPr>
          <w:rFonts w:asciiTheme="majorHAnsi" w:hAnsiTheme="majorHAnsi"/>
          <w:sz w:val="22"/>
          <w:szCs w:val="22"/>
          <w:lang w:val="pl-PL"/>
        </w:rPr>
      </w:pPr>
    </w:p>
    <w:p w:rsidR="00B2056B" w:rsidRDefault="00B2056B">
      <w:pPr>
        <w:rPr>
          <w:rFonts w:asciiTheme="majorHAnsi" w:hAnsiTheme="majorHAnsi"/>
          <w:sz w:val="22"/>
          <w:szCs w:val="22"/>
          <w:lang w:val="pl-PL"/>
        </w:rPr>
      </w:pPr>
    </w:p>
    <w:p w:rsidR="00B2056B" w:rsidRDefault="00B2056B">
      <w:pPr>
        <w:rPr>
          <w:rFonts w:asciiTheme="majorHAnsi" w:hAnsiTheme="majorHAnsi"/>
          <w:sz w:val="22"/>
          <w:szCs w:val="22"/>
          <w:lang w:val="pl-PL"/>
        </w:rPr>
      </w:pPr>
      <w:bookmarkStart w:id="0" w:name="_GoBack"/>
      <w:bookmarkEnd w:id="0"/>
    </w:p>
    <w:p w:rsidR="00B2056B" w:rsidRDefault="00B2056B">
      <w:pPr>
        <w:rPr>
          <w:rFonts w:asciiTheme="majorHAnsi" w:hAnsiTheme="majorHAnsi"/>
          <w:sz w:val="22"/>
          <w:szCs w:val="22"/>
          <w:lang w:val="pl-PL"/>
        </w:rPr>
      </w:pPr>
    </w:p>
    <w:p w:rsidR="006C6D94" w:rsidRDefault="00B2056B">
      <w:pPr>
        <w:rPr>
          <w:rFonts w:asciiTheme="majorHAnsi" w:hAnsiTheme="majorHAnsi"/>
          <w:sz w:val="22"/>
          <w:szCs w:val="22"/>
          <w:lang w:val="pl-PL"/>
        </w:rPr>
      </w:pPr>
      <w:r w:rsidRPr="006C6D94">
        <w:rPr>
          <w:rFonts w:asciiTheme="majorHAnsi" w:hAnsiTheme="majorHAnsi"/>
          <w:b/>
          <w:noProof/>
          <w:sz w:val="32"/>
          <w:lang w:eastAsia="en-GB"/>
        </w:rPr>
        <w:drawing>
          <wp:anchor distT="0" distB="0" distL="114300" distR="114300" simplePos="0" relativeHeight="251662336" behindDoc="1" locked="0" layoutInCell="1" allowOverlap="1" wp14:anchorId="0AB440A4" wp14:editId="40207AFE">
            <wp:simplePos x="0" y="0"/>
            <wp:positionH relativeFrom="margin">
              <wp:posOffset>563880</wp:posOffset>
            </wp:positionH>
            <wp:positionV relativeFrom="paragraph">
              <wp:posOffset>55880</wp:posOffset>
            </wp:positionV>
            <wp:extent cx="678056" cy="708632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mocja-zdrowia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56" cy="708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6B" w:rsidRDefault="00B2056B">
      <w:pPr>
        <w:rPr>
          <w:rFonts w:asciiTheme="majorHAnsi" w:hAnsiTheme="majorHAnsi"/>
          <w:sz w:val="22"/>
          <w:szCs w:val="22"/>
          <w:lang w:val="pl-PL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6350</wp:posOffset>
            </wp:positionV>
            <wp:extent cx="827405" cy="551815"/>
            <wp:effectExtent l="0" t="0" r="0" b="635"/>
            <wp:wrapNone/>
            <wp:docPr id="3" name="Picture 3" descr="Image result for u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c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56B" w:rsidRPr="006C6D94" w:rsidRDefault="00B2056B">
      <w:pPr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 xml:space="preserve">                                               Partner w projekcie i badaniu:</w:t>
      </w:r>
    </w:p>
    <w:sectPr w:rsidR="00B2056B" w:rsidRPr="006C6D94" w:rsidSect="00B2056B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A1" w:rsidRDefault="006D65A1" w:rsidP="007E0B66">
      <w:r>
        <w:separator/>
      </w:r>
    </w:p>
  </w:endnote>
  <w:endnote w:type="continuationSeparator" w:id="0">
    <w:p w:rsidR="006D65A1" w:rsidRDefault="006D65A1" w:rsidP="007E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A1" w:rsidRDefault="006D65A1" w:rsidP="007E0B66">
      <w:r>
        <w:separator/>
      </w:r>
    </w:p>
  </w:footnote>
  <w:footnote w:type="continuationSeparator" w:id="0">
    <w:p w:rsidR="006D65A1" w:rsidRDefault="006D65A1" w:rsidP="007E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6A88"/>
    <w:multiLevelType w:val="hybridMultilevel"/>
    <w:tmpl w:val="0C32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66"/>
    <w:rsid w:val="001833D3"/>
    <w:rsid w:val="002F329C"/>
    <w:rsid w:val="004D28F2"/>
    <w:rsid w:val="004F5776"/>
    <w:rsid w:val="006C6D94"/>
    <w:rsid w:val="006D0A4D"/>
    <w:rsid w:val="006D65A1"/>
    <w:rsid w:val="007E0B66"/>
    <w:rsid w:val="00B2056B"/>
    <w:rsid w:val="00D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4C95"/>
  <w15:chartTrackingRefBased/>
  <w15:docId w15:val="{67792328-4C60-4B5A-B4B9-50E34CE7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0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E0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E0B66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7E0B66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uiPriority w:val="99"/>
    <w:rsid w:val="007E0B6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B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6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7E0B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B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E0B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0B66"/>
    <w:pPr>
      <w:spacing w:line="230" w:lineRule="exact"/>
      <w:ind w:left="720"/>
      <w:contextualSpacing/>
    </w:pPr>
    <w:rPr>
      <w:rFonts w:ascii="Arial" w:hAnsi="Arial"/>
      <w:sz w:val="20"/>
      <w:szCs w:val="24"/>
      <w:lang w:eastAsia="en-GB"/>
    </w:rPr>
  </w:style>
  <w:style w:type="paragraph" w:styleId="NoSpacing">
    <w:name w:val="No Spacing"/>
    <w:uiPriority w:val="1"/>
    <w:qFormat/>
    <w:rsid w:val="007E0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herbec.11@uc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leksander.filipczak.16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Herbec</dc:creator>
  <cp:keywords/>
  <dc:description/>
  <cp:lastModifiedBy>Aleksandra Herbec</cp:lastModifiedBy>
  <cp:revision>4</cp:revision>
  <dcterms:created xsi:type="dcterms:W3CDTF">2017-05-31T19:21:00Z</dcterms:created>
  <dcterms:modified xsi:type="dcterms:W3CDTF">2017-05-31T20:56:00Z</dcterms:modified>
</cp:coreProperties>
</file>